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2D8" w:rsidRPr="004B3085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PIANO DIDATTICO PERSONALIZZATO (PDP) </w:t>
      </w:r>
    </w:p>
    <w:p w:rsidR="009A3C24" w:rsidRPr="004B3085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PER ALUNNI </w:t>
      </w:r>
      <w:r w:rsidR="00981B1D" w:rsidRPr="004B3085">
        <w:rPr>
          <w:rFonts w:ascii="Times New Roman" w:hAnsi="Times New Roman" w:cs="Times New Roman"/>
          <w:b/>
          <w:i/>
          <w:sz w:val="22"/>
          <w:szCs w:val="22"/>
        </w:rPr>
        <w:t>CON BES</w:t>
      </w:r>
    </w:p>
    <w:p w:rsidR="004702C7" w:rsidRPr="004B3085" w:rsidRDefault="009A3C24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4B3085">
        <w:rPr>
          <w:rFonts w:ascii="Times New Roman" w:hAnsi="Times New Roman" w:cs="Times New Roman"/>
          <w:b/>
          <w:i/>
          <w:sz w:val="22"/>
          <w:szCs w:val="22"/>
        </w:rPr>
        <w:t>(Bisogni Educativi Speciali)</w:t>
      </w:r>
      <w:r w:rsidR="00981B1D"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 e DSA</w:t>
      </w:r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 (Disturbi Specifici dell’apprendimento)</w:t>
      </w:r>
    </w:p>
    <w:p w:rsidR="00B171E1" w:rsidRDefault="00B171E1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4702C7" w:rsidRPr="004B3085" w:rsidRDefault="004702C7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_GoBack"/>
      <w:bookmarkEnd w:id="0"/>
      <w:proofErr w:type="spellStart"/>
      <w:r w:rsidRPr="004B3085">
        <w:rPr>
          <w:rFonts w:ascii="Times New Roman" w:hAnsi="Times New Roman" w:cs="Times New Roman"/>
          <w:b/>
          <w:i/>
          <w:sz w:val="22"/>
          <w:szCs w:val="22"/>
        </w:rPr>
        <w:t>a.s.</w:t>
      </w:r>
      <w:proofErr w:type="spellEnd"/>
      <w:r w:rsidRPr="004B3085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B171E1">
        <w:rPr>
          <w:rFonts w:ascii="Times New Roman" w:hAnsi="Times New Roman" w:cs="Times New Roman"/>
          <w:b/>
          <w:i/>
          <w:sz w:val="22"/>
          <w:szCs w:val="22"/>
        </w:rPr>
        <w:t>…………….</w:t>
      </w:r>
    </w:p>
    <w:p w:rsidR="00C65029" w:rsidRPr="004B3085" w:rsidRDefault="00C65029" w:rsidP="004702C7">
      <w:pPr>
        <w:pStyle w:val="Corpotesto"/>
        <w:spacing w:before="7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942"/>
        <w:gridCol w:w="11"/>
        <w:gridCol w:w="7107"/>
      </w:tblGrid>
      <w:tr w:rsidR="004702C7" w:rsidRPr="004B3085" w:rsidTr="00F93B35">
        <w:trPr>
          <w:trHeight w:val="567"/>
        </w:trPr>
        <w:tc>
          <w:tcPr>
            <w:tcW w:w="10060" w:type="dxa"/>
            <w:gridSpan w:val="3"/>
          </w:tcPr>
          <w:p w:rsidR="004702C7" w:rsidRPr="004B3085" w:rsidRDefault="004702C7" w:rsidP="004702C7">
            <w:pPr>
              <w:widowControl w:val="0"/>
              <w:tabs>
                <w:tab w:val="left" w:pos="4261"/>
              </w:tabs>
              <w:autoSpaceDE w:val="0"/>
              <w:autoSpaceDN w:val="0"/>
              <w:ind w:left="2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3085">
              <w:rPr>
                <w:rFonts w:ascii="Times New Roman" w:eastAsia="Arial" w:hAnsi="Times New Roman" w:cs="Times New Roman"/>
                <w:b/>
              </w:rPr>
              <w:t>DATI DELL'ALUNNO /A</w:t>
            </w:r>
            <w:r w:rsidRPr="004B3085">
              <w:rPr>
                <w:rFonts w:ascii="Times New Roman" w:eastAsia="Arial" w:hAnsi="Times New Roman" w:cs="Times New Roman"/>
                <w:b/>
              </w:rPr>
              <w:br/>
            </w:r>
            <w:r w:rsidRPr="004B3085">
              <w:rPr>
                <w:rFonts w:ascii="Times New Roman" w:eastAsia="Arial" w:hAnsi="Times New Roman" w:cs="Times New Roman"/>
                <w:b/>
                <w:i/>
              </w:rPr>
              <w:t>(compilazione a cura del Consiglio di classe)</w:t>
            </w:r>
          </w:p>
        </w:tc>
      </w:tr>
      <w:tr w:rsidR="007172BC" w:rsidRPr="004B3085" w:rsidTr="00F93B35">
        <w:tc>
          <w:tcPr>
            <w:tcW w:w="2942" w:type="dxa"/>
            <w:shd w:val="clear" w:color="auto" w:fill="F2F2F2" w:themeFill="background1" w:themeFillShade="F2"/>
          </w:tcPr>
          <w:p w:rsidR="004702C7" w:rsidRPr="004B3085" w:rsidRDefault="004702C7">
            <w:pPr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eastAsia="Arial" w:hAnsi="Times New Roman" w:cs="Times New Roman"/>
                <w:i/>
              </w:rPr>
              <w:t>COGNOME E NOME</w:t>
            </w:r>
            <w:r w:rsidR="005E45CF" w:rsidRPr="004B3085">
              <w:rPr>
                <w:rFonts w:ascii="Times New Roman" w:eastAsia="Arial" w:hAnsi="Times New Roman" w:cs="Times New Roman"/>
                <w:i/>
              </w:rPr>
              <w:t xml:space="preserve"> (puntati)</w:t>
            </w:r>
          </w:p>
        </w:tc>
        <w:tc>
          <w:tcPr>
            <w:tcW w:w="7118" w:type="dxa"/>
            <w:gridSpan w:val="2"/>
          </w:tcPr>
          <w:p w:rsidR="004702C7" w:rsidRPr="004B3085" w:rsidRDefault="004702C7">
            <w:pPr>
              <w:rPr>
                <w:rFonts w:ascii="Times New Roman" w:hAnsi="Times New Roman" w:cs="Times New Roman"/>
              </w:rPr>
            </w:pPr>
          </w:p>
        </w:tc>
      </w:tr>
      <w:tr w:rsidR="00F93B35" w:rsidRPr="004B3085" w:rsidTr="00F93B35">
        <w:trPr>
          <w:trHeight w:val="419"/>
        </w:trPr>
        <w:tc>
          <w:tcPr>
            <w:tcW w:w="10060" w:type="dxa"/>
            <w:gridSpan w:val="3"/>
            <w:shd w:val="clear" w:color="auto" w:fill="auto"/>
            <w:vAlign w:val="center"/>
          </w:tcPr>
          <w:p w:rsidR="00F93B35" w:rsidRPr="004B3085" w:rsidRDefault="00F93B35" w:rsidP="00F93B35">
            <w:pPr>
              <w:pStyle w:val="TableParagraph"/>
              <w:ind w:left="360"/>
              <w:jc w:val="center"/>
              <w:rPr>
                <w:rFonts w:ascii="Times New Roman" w:hAnsi="Times New Roman" w:cs="Times New Roman"/>
                <w:b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b/>
                <w:spacing w:val="-3"/>
                <w:w w:val="105"/>
              </w:rPr>
              <w:t>OSSERVAZIONI DELLE ABILITÀ STRUMENTALI E INFORMAZIONI UTILI</w:t>
            </w:r>
          </w:p>
          <w:p w:rsidR="00F93B35" w:rsidRPr="004B3085" w:rsidRDefault="00F93B35" w:rsidP="00F93B35">
            <w:pPr>
              <w:pStyle w:val="TableParagraph"/>
              <w:ind w:left="360"/>
              <w:jc w:val="center"/>
              <w:rPr>
                <w:rFonts w:ascii="Times New Roman" w:hAnsi="Times New Roman" w:cs="Times New Roman"/>
                <w:b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b/>
                <w:spacing w:val="-3"/>
                <w:w w:val="105"/>
              </w:rPr>
              <w:t>(eventualmente desumibili da un’osservazione sistematica dell’alunno)</w:t>
            </w:r>
          </w:p>
        </w:tc>
      </w:tr>
      <w:tr w:rsidR="006F1335" w:rsidRPr="004B3085" w:rsidTr="00F93B35">
        <w:trPr>
          <w:trHeight w:val="419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E274D8" w:rsidRPr="004B3085" w:rsidRDefault="00E274D8" w:rsidP="00E274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LETTURA</w:t>
            </w:r>
          </w:p>
        </w:tc>
        <w:tc>
          <w:tcPr>
            <w:tcW w:w="7118" w:type="dxa"/>
            <w:gridSpan w:val="2"/>
          </w:tcPr>
          <w:p w:rsidR="00E274D8" w:rsidRPr="004B3085" w:rsidRDefault="00E274D8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Stentata</w:t>
            </w:r>
          </w:p>
          <w:p w:rsidR="006F1335" w:rsidRPr="004B3085" w:rsidRDefault="006F1335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Lenta</w:t>
            </w:r>
          </w:p>
          <w:p w:rsidR="006F1335" w:rsidRPr="004B3085" w:rsidRDefault="006F1335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Con pochi errori</w:t>
            </w:r>
          </w:p>
          <w:p w:rsidR="006F1335" w:rsidRPr="004B3085" w:rsidRDefault="006F1335" w:rsidP="006F1335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Con molti errori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Stentata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hAnsi="Times New Roman" w:cs="Times New Roman"/>
              </w:rPr>
              <w:t>Lenta</w:t>
            </w:r>
          </w:p>
        </w:tc>
      </w:tr>
      <w:tr w:rsidR="00941B11" w:rsidRPr="004B3085" w:rsidTr="00F93B35">
        <w:trPr>
          <w:trHeight w:val="43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E274D8" w:rsidRPr="004B3085" w:rsidRDefault="00E274D8" w:rsidP="00E274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SCRITTURA</w:t>
            </w:r>
          </w:p>
        </w:tc>
        <w:tc>
          <w:tcPr>
            <w:tcW w:w="7118" w:type="dxa"/>
            <w:gridSpan w:val="2"/>
          </w:tcPr>
          <w:p w:rsidR="00E274D8" w:rsidRPr="004B3085" w:rsidRDefault="006F1335" w:rsidP="00E274D8">
            <w:pPr>
              <w:pStyle w:val="TableParagraph"/>
              <w:numPr>
                <w:ilvl w:val="0"/>
                <w:numId w:val="4"/>
              </w:numPr>
              <w:spacing w:before="143"/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Normale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Problemi di realizzazione e regolarità del tratto grafico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Solo in stampato maiuscolo</w:t>
            </w:r>
          </w:p>
        </w:tc>
      </w:tr>
      <w:tr w:rsidR="00835F0B" w:rsidRPr="004B3085" w:rsidTr="00F93B35">
        <w:trPr>
          <w:trHeight w:val="290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E274D8" w:rsidRPr="004B3085" w:rsidRDefault="00E274D8" w:rsidP="00E274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ORTOGRAFIA</w:t>
            </w:r>
          </w:p>
        </w:tc>
        <w:tc>
          <w:tcPr>
            <w:tcW w:w="7118" w:type="dxa"/>
            <w:gridSpan w:val="2"/>
          </w:tcPr>
          <w:p w:rsidR="00E274D8" w:rsidRPr="004B3085" w:rsidRDefault="00E274D8" w:rsidP="00E274D8">
            <w:pPr>
              <w:pStyle w:val="TableParagraph"/>
              <w:numPr>
                <w:ilvl w:val="0"/>
                <w:numId w:val="4"/>
              </w:numPr>
              <w:spacing w:before="143"/>
              <w:rPr>
                <w:rFonts w:ascii="Times New Roman" w:hAnsi="Times New Roman" w:cs="Times New Roman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Corretta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</w:rPr>
              <w:t>Poco corretta</w:t>
            </w:r>
          </w:p>
        </w:tc>
      </w:tr>
      <w:tr w:rsidR="00835F0B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PRODUZIONE DEL TESTO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nella comprensione scritta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 xml:space="preserve">Difficoltà a comporre testi (personali, descrittivi, narrativi, </w:t>
            </w:r>
            <w:proofErr w:type="gramStart"/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argomentativi,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…</w:t>
            </w:r>
            <w:proofErr w:type="gramEnd"/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)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hAnsi="Times New Roman" w:cs="Times New Roman"/>
                <w:spacing w:val="-3"/>
                <w:w w:val="105"/>
              </w:rPr>
              <w:t>Difficoltà grammaticali e sintattiche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3"/>
              </w:numPr>
              <w:ind w:left="421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Scarsa comprensione del testo in un problema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CALCOLO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69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nel ragionamento logico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74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Errori di processamento numerico (difficoltà nel leggere e scrivere i numeri, negli aspetti cardinali e ordinali e nella corrispondenza tra numero e quantità)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74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di uso degli algoritmi di base del calcolo (scritto e a mente)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6"/>
              </w:numPr>
              <w:tabs>
                <w:tab w:val="left" w:pos="1311"/>
              </w:tabs>
              <w:spacing w:before="134"/>
              <w:ind w:left="374"/>
              <w:rPr>
                <w:rFonts w:ascii="Times New Roman" w:eastAsia="Arial" w:hAnsi="Times New Roman" w:cs="Times New Roman"/>
                <w:spacing w:val="-3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Difficoltà nel riprodurre figure geometriche con strumenti opportuni ( carta a quadretti, riga, squadre...) e nell'effettuare misure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LINGUA STRANIERA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comprensione scritta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comprensione orale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produzione scritta</w:t>
            </w:r>
          </w:p>
          <w:p w:rsidR="006F1335" w:rsidRPr="004B3085" w:rsidRDefault="006F1335" w:rsidP="006F1335">
            <w:pPr>
              <w:pStyle w:val="Paragrafoelenco"/>
              <w:numPr>
                <w:ilvl w:val="0"/>
                <w:numId w:val="19"/>
              </w:numPr>
              <w:ind w:left="37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nella produzione orale</w:t>
            </w:r>
          </w:p>
        </w:tc>
      </w:tr>
      <w:tr w:rsidR="002662D8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PROPRIETA’LINGUISTICA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Difficoltà di esposizione orale e di organizzazione del discorso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lastRenderedPageBreak/>
              <w:t>(difficoltà nel riassumere dati ed argomenti)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Povertà lessicale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di costruzione e produzione di frasi nel rispetto delle categorie logico- temporali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18"/>
              </w:numPr>
              <w:spacing w:before="121"/>
              <w:ind w:left="374" w:right="223"/>
              <w:jc w:val="both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Difficoltà nell'uso del lessico specifico delle discipline</w:t>
            </w:r>
          </w:p>
        </w:tc>
      </w:tr>
      <w:tr w:rsidR="00835F0B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lastRenderedPageBreak/>
              <w:t>DIFFICOLTA’ NEL MEMORIZZARE</w:t>
            </w: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20"/>
              </w:numPr>
              <w:tabs>
                <w:tab w:val="left" w:pos="1330"/>
              </w:tabs>
              <w:spacing w:before="115"/>
              <w:ind w:left="33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Tabelline, formule, algoritmi, forme grammaticali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vAlign w:val="center"/>
          </w:tcPr>
          <w:p w:rsidR="006F1335" w:rsidRPr="004B3085" w:rsidRDefault="006F1335" w:rsidP="006F133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20"/>
              </w:numPr>
              <w:tabs>
                <w:tab w:val="left" w:pos="1330"/>
              </w:tabs>
              <w:spacing w:before="125"/>
              <w:ind w:left="33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Sequenze e procedure,</w:t>
            </w:r>
          </w:p>
        </w:tc>
      </w:tr>
      <w:tr w:rsidR="009C790E" w:rsidRPr="004B3085" w:rsidTr="00F93B35">
        <w:trPr>
          <w:trHeight w:val="227"/>
        </w:trPr>
        <w:tc>
          <w:tcPr>
            <w:tcW w:w="2942" w:type="dxa"/>
            <w:vAlign w:val="center"/>
          </w:tcPr>
          <w:p w:rsidR="006F1335" w:rsidRPr="004B3085" w:rsidRDefault="006F1335" w:rsidP="006F133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18" w:type="dxa"/>
            <w:gridSpan w:val="2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20"/>
              </w:numPr>
              <w:tabs>
                <w:tab w:val="left" w:pos="1330"/>
              </w:tabs>
              <w:spacing w:before="126"/>
              <w:ind w:left="33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Categorizzazioni, nomi dei tempi verbali, nomi delle strutture grammaticali italiane e straniere…</w:t>
            </w:r>
          </w:p>
        </w:tc>
      </w:tr>
      <w:tr w:rsidR="00835F0B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6F1335" w:rsidP="006F1335">
            <w:pPr>
              <w:widowControl w:val="0"/>
              <w:tabs>
                <w:tab w:val="left" w:pos="969"/>
              </w:tabs>
              <w:spacing w:before="20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NELLO SVOLGIMENTO DI UN COMPITO ASSEGNATO A SCUOLA</w:t>
            </w:r>
          </w:p>
          <w:p w:rsidR="006F1335" w:rsidRPr="004B3085" w:rsidRDefault="006F1335" w:rsidP="006F133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18" w:type="dxa"/>
            <w:gridSpan w:val="2"/>
          </w:tcPr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Insufficiente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scarso buono ottimo</w:t>
            </w:r>
          </w:p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Ricorre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all’aiuto dell’insegnante per ulteriori spiegazioni</w:t>
            </w:r>
          </w:p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Ricorre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all’aiuto di un compagno</w:t>
            </w:r>
          </w:p>
          <w:p w:rsidR="006F1335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1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Utilizza </w:t>
            </w:r>
            <w:r w:rsidR="006F1335" w:rsidRPr="004B3085">
              <w:rPr>
                <w:rFonts w:ascii="Times New Roman" w:eastAsia="Arial" w:hAnsi="Times New Roman" w:cs="Times New Roman"/>
                <w:w w:val="105"/>
              </w:rPr>
              <w:t>strumenti compensativi</w:t>
            </w:r>
          </w:p>
        </w:tc>
      </w:tr>
      <w:tr w:rsidR="00941B11" w:rsidRPr="004B3085" w:rsidTr="00F93B35">
        <w:trPr>
          <w:trHeight w:val="361"/>
        </w:trPr>
        <w:tc>
          <w:tcPr>
            <w:tcW w:w="10060" w:type="dxa"/>
            <w:gridSpan w:val="3"/>
            <w:vAlign w:val="center"/>
          </w:tcPr>
          <w:p w:rsidR="00941B11" w:rsidRPr="004B3085" w:rsidRDefault="00941B11" w:rsidP="00941B11">
            <w:pPr>
              <w:widowControl w:val="0"/>
              <w:ind w:left="22"/>
              <w:jc w:val="center"/>
              <w:rPr>
                <w:rFonts w:ascii="Times New Roman" w:eastAsia="Arial" w:hAnsi="Times New Roman" w:cs="Times New Roman"/>
                <w:b/>
                <w:lang w:bidi="it-IT"/>
              </w:rPr>
            </w:pPr>
            <w:r w:rsidRPr="004B3085">
              <w:rPr>
                <w:rFonts w:ascii="Times New Roman" w:eastAsia="Arial" w:hAnsi="Times New Roman" w:cs="Times New Roman"/>
                <w:b/>
                <w:lang w:bidi="it-IT"/>
              </w:rPr>
              <w:t>STRATEGIE DIDATTICHE DA METTERE IN ATTO</w:t>
            </w:r>
          </w:p>
        </w:tc>
      </w:tr>
      <w:tr w:rsidR="00941B11" w:rsidRPr="004B3085" w:rsidTr="00F93B35">
        <w:trPr>
          <w:trHeight w:val="227"/>
        </w:trPr>
        <w:tc>
          <w:tcPr>
            <w:tcW w:w="10060" w:type="dxa"/>
            <w:gridSpan w:val="3"/>
            <w:vAlign w:val="center"/>
          </w:tcPr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Conduzione della lezione con rinforzo di immagini, eventuale ausilio di sussidi multimediali (proiettore, LIM...) e riepiloghi a voce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Costruzione / uso di mappe concettuali e/o schemi da utilizzare per l'anticipazione dei contenuti di una lezione, per l'esposizione orale o l'elaborazione scritta di un argomento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Sintesi della spiegazione effettuata al termine della lezione da parte del docente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Tutoraggio / affiancamento/guida nelle attività didattiche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Attività in piccolo gruppo e/o laboratoriali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Divisione degli obiettivi di un compito in “sotto obiettivi”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Riduzione e semplificazione degli argomenti dei contenuti / attività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Schemi di regole e mappe da utilizzare nelle prove di verifica scritta e orale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Tabelle (es. tabelle dei verbi; degli elementi morfologici e dei complementi; delle unità di misura, tavola pitagorica, linea del tempo …)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Formulari (es. formule matematiche, </w:t>
            </w:r>
            <w:proofErr w:type="gramStart"/>
            <w:r w:rsidRPr="004B3085">
              <w:rPr>
                <w:rFonts w:ascii="Times New Roman" w:eastAsia="Arial" w:hAnsi="Times New Roman" w:cs="Times New Roman"/>
                <w:w w:val="105"/>
              </w:rPr>
              <w:t>chimiche,…</w:t>
            </w:r>
            <w:proofErr w:type="gramEnd"/>
            <w:r w:rsidRPr="004B3085">
              <w:rPr>
                <w:rFonts w:ascii="Times New Roman" w:eastAsia="Arial" w:hAnsi="Times New Roman" w:cs="Times New Roman"/>
                <w:w w:val="105"/>
              </w:rPr>
              <w:t>)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Calcolatrice</w:t>
            </w:r>
          </w:p>
          <w:p w:rsidR="00941B11" w:rsidRPr="004B3085" w:rsidRDefault="00941B11" w:rsidP="00941B11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89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Altro</w:t>
            </w:r>
          </w:p>
        </w:tc>
      </w:tr>
      <w:tr w:rsidR="00835F0B" w:rsidRPr="004B3085" w:rsidTr="00F93B35">
        <w:trPr>
          <w:trHeight w:val="227"/>
        </w:trPr>
        <w:tc>
          <w:tcPr>
            <w:tcW w:w="10060" w:type="dxa"/>
            <w:gridSpan w:val="3"/>
            <w:vAlign w:val="center"/>
          </w:tcPr>
          <w:p w:rsidR="00835F0B" w:rsidRPr="004B3085" w:rsidRDefault="00835F0B" w:rsidP="00835F0B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>Parte da compilare con la collaborazione dei genitori</w:t>
            </w:r>
          </w:p>
          <w:p w:rsidR="00835F0B" w:rsidRPr="004B3085" w:rsidRDefault="00835F0B" w:rsidP="00835F0B">
            <w:pPr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>ai fini di una conoscenza più approfondita e completa della situazione dell'alunno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835F0B" w:rsidP="00835F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AUTOSTIMA DELL'ALUNNO/A</w:t>
            </w:r>
          </w:p>
        </w:tc>
        <w:tc>
          <w:tcPr>
            <w:tcW w:w="7118" w:type="dxa"/>
            <w:gridSpan w:val="2"/>
          </w:tcPr>
          <w:p w:rsidR="00835F0B" w:rsidRPr="004B3085" w:rsidRDefault="00835F0B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2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Nulla o scarsa</w:t>
            </w:r>
          </w:p>
          <w:p w:rsidR="00835F0B" w:rsidRPr="004B3085" w:rsidRDefault="00835F0B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2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Sufficiente</w:t>
            </w:r>
          </w:p>
          <w:p w:rsidR="006F1335" w:rsidRPr="004B3085" w:rsidRDefault="00835F0B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ind w:left="424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Buona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355D6E" w:rsidRPr="004B3085" w:rsidRDefault="009C790E" w:rsidP="009C790E">
            <w:pPr>
              <w:widowControl w:val="0"/>
              <w:tabs>
                <w:tab w:val="left" w:pos="2671"/>
              </w:tabs>
              <w:spacing w:before="16"/>
              <w:ind w:left="227" w:right="88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NELLO SVOLGIMENTO D</w:t>
            </w:r>
            <w:r w:rsidRPr="004B3085">
              <w:rPr>
                <w:rFonts w:ascii="Times New Roman" w:hAnsi="Times New Roman" w:cs="Times New Roman"/>
                <w:b/>
                <w:i/>
                <w:shd w:val="clear" w:color="auto" w:fill="F2F2F2" w:themeFill="background1" w:themeFillShade="F2"/>
              </w:rPr>
              <w:t>E</w:t>
            </w:r>
            <w:r w:rsidR="00355D6E" w:rsidRPr="004B3085">
              <w:rPr>
                <w:rFonts w:ascii="Times New Roman" w:hAnsi="Times New Roman" w:cs="Times New Roman"/>
                <w:b/>
                <w:i/>
              </w:rPr>
              <w:t xml:space="preserve">I COMPITI A CASA – </w:t>
            </w:r>
          </w:p>
          <w:p w:rsidR="006F1335" w:rsidRPr="004B3085" w:rsidRDefault="009C790E" w:rsidP="009C790E">
            <w:pPr>
              <w:widowControl w:val="0"/>
              <w:tabs>
                <w:tab w:val="left" w:pos="2671"/>
              </w:tabs>
              <w:spacing w:before="16"/>
              <w:ind w:left="227" w:right="88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STRATEGIE UTILIZZATE NELLO STUDIO</w:t>
            </w:r>
          </w:p>
        </w:tc>
        <w:tc>
          <w:tcPr>
            <w:tcW w:w="7118" w:type="dxa"/>
            <w:gridSpan w:val="2"/>
          </w:tcPr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Sottolinea, identifica parole-chiave, fa schemi e/o mappe autonomamente…</w:t>
            </w:r>
          </w:p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Utilizza schemi e/o mappe fatti da altri (insegnanti, tutor, genitori…)</w:t>
            </w:r>
          </w:p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Elabora il testo scritto al computer, utilizzando il correttore ortografico e/o la sintesi vocale, …</w:t>
            </w:r>
          </w:p>
          <w:p w:rsidR="009C790E" w:rsidRPr="004B3085" w:rsidRDefault="009C790E" w:rsidP="009C790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446" w:hanging="328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Altro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F74454" w:rsidRPr="004B3085" w:rsidRDefault="00F74454" w:rsidP="00F74454">
            <w:pPr>
              <w:spacing w:before="93"/>
              <w:ind w:left="22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GRADO DI AUTONOMIA DELL'ALUNNO/A</w:t>
            </w:r>
          </w:p>
          <w:p w:rsidR="006F1335" w:rsidRPr="004B3085" w:rsidRDefault="006F1335" w:rsidP="00F7445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118" w:type="dxa"/>
            <w:gridSpan w:val="2"/>
          </w:tcPr>
          <w:p w:rsidR="00355D6E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Scarso</w:t>
            </w:r>
          </w:p>
          <w:p w:rsidR="00355D6E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Sufficiente</w:t>
            </w:r>
          </w:p>
          <w:p w:rsidR="00355D6E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Buono</w:t>
            </w:r>
          </w:p>
          <w:p w:rsidR="006F1335" w:rsidRPr="004B3085" w:rsidRDefault="00355D6E" w:rsidP="00355D6E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566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Ottimo</w:t>
            </w:r>
          </w:p>
        </w:tc>
      </w:tr>
      <w:tr w:rsidR="00941B11" w:rsidRPr="004B3085" w:rsidTr="00F93B35">
        <w:trPr>
          <w:trHeight w:val="227"/>
        </w:trPr>
        <w:tc>
          <w:tcPr>
            <w:tcW w:w="2942" w:type="dxa"/>
            <w:shd w:val="clear" w:color="auto" w:fill="F2F2F2" w:themeFill="background1" w:themeFillShade="F2"/>
            <w:vAlign w:val="center"/>
          </w:tcPr>
          <w:p w:rsidR="006F1335" w:rsidRPr="004B3085" w:rsidRDefault="005D3E4A" w:rsidP="005D3E4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EVENTUALI AIUTI</w:t>
            </w:r>
          </w:p>
        </w:tc>
        <w:tc>
          <w:tcPr>
            <w:tcW w:w="7118" w:type="dxa"/>
            <w:gridSpan w:val="2"/>
          </w:tcPr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Ricorre all'aiuto di un tutor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Ricorre all'aiuto di un genitore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Ricorre all'aiuto di un compagno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Utilizza strumenti compensativi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Strumenti da utilizzare a casa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Strumenti informatici (pc, videoscrittura con correttore ortografico)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Tecnologia di sintesi vocale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Testi semplificati e/o ridotti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Fotocopie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Schemi e mappe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Appunti scritti al pc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Registrazioni digitali</w:t>
            </w:r>
          </w:p>
          <w:p w:rsidR="005D3E4A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Materiali multimediali (video, simulazioni…)</w:t>
            </w:r>
          </w:p>
          <w:p w:rsidR="006F1335" w:rsidRPr="004B3085" w:rsidRDefault="005D3E4A" w:rsidP="005D3E4A">
            <w:pPr>
              <w:pStyle w:val="Paragrafoelenco"/>
              <w:widowControl w:val="0"/>
              <w:numPr>
                <w:ilvl w:val="1"/>
                <w:numId w:val="2"/>
              </w:numPr>
              <w:autoSpaceDE w:val="0"/>
              <w:autoSpaceDN w:val="0"/>
              <w:spacing w:before="216"/>
              <w:ind w:left="671"/>
              <w:rPr>
                <w:rFonts w:ascii="Times New Roman" w:eastAsia="Arial" w:hAnsi="Times New Roman" w:cs="Times New Roman"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Testi adattati con ampie spaziature e interlinee</w:t>
            </w:r>
          </w:p>
        </w:tc>
      </w:tr>
      <w:tr w:rsidR="002662D8" w:rsidRPr="004B3085" w:rsidTr="00F93B35">
        <w:trPr>
          <w:trHeight w:val="227"/>
        </w:trPr>
        <w:tc>
          <w:tcPr>
            <w:tcW w:w="10060" w:type="dxa"/>
            <w:gridSpan w:val="3"/>
            <w:vAlign w:val="center"/>
          </w:tcPr>
          <w:p w:rsidR="00D469F2" w:rsidRPr="004B3085" w:rsidRDefault="002662D8" w:rsidP="002662D8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 xml:space="preserve">IL PRESENTE PIANO DIDATTICO PERSONALIZZATO È STATO CONCORDATO E REDATTO </w:t>
            </w:r>
          </w:p>
          <w:p w:rsidR="00D469F2" w:rsidRPr="004B3085" w:rsidRDefault="00D469F2" w:rsidP="002662D8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</w:p>
          <w:p w:rsidR="002662D8" w:rsidRPr="004B3085" w:rsidRDefault="002662D8" w:rsidP="002662D8">
            <w:pPr>
              <w:pStyle w:val="Paragrafoelenco"/>
              <w:widowControl w:val="0"/>
              <w:autoSpaceDE w:val="0"/>
              <w:autoSpaceDN w:val="0"/>
              <w:ind w:left="22"/>
              <w:jc w:val="center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  <w:r w:rsidRPr="004B3085">
              <w:rPr>
                <w:rFonts w:ascii="Times New Roman" w:eastAsia="Arial" w:hAnsi="Times New Roman" w:cs="Times New Roman"/>
                <w:b/>
                <w:i/>
                <w:w w:val="105"/>
              </w:rPr>
              <w:t>IN DATA ______________</w:t>
            </w:r>
          </w:p>
          <w:p w:rsidR="002662D8" w:rsidRPr="004B3085" w:rsidRDefault="002662D8" w:rsidP="002662D8">
            <w:pPr>
              <w:pStyle w:val="Paragrafoelenco"/>
              <w:widowControl w:val="0"/>
              <w:autoSpaceDE w:val="0"/>
              <w:autoSpaceDN w:val="0"/>
              <w:ind w:left="22"/>
              <w:rPr>
                <w:rFonts w:ascii="Times New Roman" w:eastAsia="Arial" w:hAnsi="Times New Roman" w:cs="Times New Roman"/>
                <w:b/>
                <w:i/>
                <w:w w:val="105"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10060" w:type="dxa"/>
            <w:gridSpan w:val="3"/>
            <w:shd w:val="clear" w:color="auto" w:fill="F2F2F2" w:themeFill="background1" w:themeFillShade="F2"/>
          </w:tcPr>
          <w:p w:rsidR="002662D8" w:rsidRPr="004B3085" w:rsidRDefault="002662D8" w:rsidP="002662D8">
            <w:pPr>
              <w:pStyle w:val="Titolo1"/>
              <w:spacing w:before="92"/>
              <w:ind w:firstLine="227"/>
              <w:jc w:val="center"/>
              <w:outlineLvl w:val="0"/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</w:pPr>
            <w:r w:rsidRPr="004B3085"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  <w:t>GENITORI DELL’ALUNNO</w:t>
            </w: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NOME E COGNOME IN STAMPATELLO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35F0B" w:rsidRPr="004B3085" w:rsidTr="00F93B35">
        <w:trPr>
          <w:trHeight w:val="220"/>
        </w:trPr>
        <w:tc>
          <w:tcPr>
            <w:tcW w:w="2953" w:type="dxa"/>
            <w:gridSpan w:val="2"/>
          </w:tcPr>
          <w:p w:rsidR="006F1335" w:rsidRPr="004B3085" w:rsidRDefault="006F1335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6F1335" w:rsidRPr="004B3085" w:rsidRDefault="006F1335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5F0B" w:rsidRPr="004B3085" w:rsidTr="00F93B35">
        <w:trPr>
          <w:trHeight w:val="220"/>
        </w:trPr>
        <w:tc>
          <w:tcPr>
            <w:tcW w:w="2953" w:type="dxa"/>
            <w:gridSpan w:val="2"/>
          </w:tcPr>
          <w:p w:rsidR="006F1335" w:rsidRPr="004B3085" w:rsidRDefault="006F1335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6F1335" w:rsidRPr="004B3085" w:rsidRDefault="006F1335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10060" w:type="dxa"/>
            <w:gridSpan w:val="3"/>
            <w:shd w:val="clear" w:color="auto" w:fill="F2F2F2" w:themeFill="background1" w:themeFillShade="F2"/>
          </w:tcPr>
          <w:p w:rsidR="002662D8" w:rsidRPr="004B3085" w:rsidRDefault="002662D8" w:rsidP="002662D8">
            <w:pPr>
              <w:pStyle w:val="Titolo1"/>
              <w:spacing w:before="92"/>
              <w:ind w:firstLine="227"/>
              <w:jc w:val="center"/>
              <w:outlineLvl w:val="0"/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</w:pPr>
            <w:r w:rsidRPr="004B3085">
              <w:rPr>
                <w:rFonts w:ascii="Times New Roman" w:eastAsia="Arial" w:hAnsi="Times New Roman" w:cs="Times New Roman"/>
                <w:b/>
                <w:w w:val="105"/>
                <w:sz w:val="22"/>
                <w:szCs w:val="22"/>
                <w:lang w:eastAsia="en-US" w:bidi="ar-SA"/>
              </w:rPr>
              <w:t>DOCENTI DEL CONSIGLIO DI CLASSE</w:t>
            </w: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NOME E COGNOME IN STAMPATELLO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2D8" w:rsidRPr="004B3085" w:rsidRDefault="002662D8" w:rsidP="002662D8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35F0B" w:rsidRPr="004B3085" w:rsidTr="00F93B35">
        <w:trPr>
          <w:trHeight w:val="220"/>
        </w:trPr>
        <w:tc>
          <w:tcPr>
            <w:tcW w:w="2953" w:type="dxa"/>
            <w:gridSpan w:val="2"/>
          </w:tcPr>
          <w:p w:rsidR="006F1335" w:rsidRPr="004B3085" w:rsidRDefault="006F1335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6F1335" w:rsidRPr="004B3085" w:rsidRDefault="006F1335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115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2D8" w:rsidRPr="004B3085" w:rsidTr="00F93B35">
        <w:trPr>
          <w:trHeight w:val="220"/>
        </w:trPr>
        <w:tc>
          <w:tcPr>
            <w:tcW w:w="2953" w:type="dxa"/>
            <w:gridSpan w:val="2"/>
          </w:tcPr>
          <w:p w:rsidR="002662D8" w:rsidRPr="004B3085" w:rsidRDefault="002662D8" w:rsidP="006F1335">
            <w:pPr>
              <w:pStyle w:val="TableParagraph"/>
              <w:spacing w:line="258" w:lineRule="exact"/>
              <w:ind w:left="35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7" w:type="dxa"/>
          </w:tcPr>
          <w:p w:rsidR="002662D8" w:rsidRPr="004B3085" w:rsidRDefault="002662D8" w:rsidP="006F1335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1335" w:rsidRPr="004B3085" w:rsidTr="00F93B35">
        <w:trPr>
          <w:trHeight w:val="472"/>
        </w:trPr>
        <w:tc>
          <w:tcPr>
            <w:tcW w:w="10060" w:type="dxa"/>
            <w:gridSpan w:val="3"/>
          </w:tcPr>
          <w:p w:rsidR="006F1335" w:rsidRPr="004B3085" w:rsidRDefault="006F1335" w:rsidP="00981B1D">
            <w:pPr>
              <w:pStyle w:val="TableParagraph"/>
              <w:spacing w:line="258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hAnsi="Times New Roman" w:cs="Times New Roman"/>
                <w:b/>
              </w:rPr>
              <w:t xml:space="preserve">METODOLOGIE / STRATEGIE DIDATTICHE E TIPOLOGIA DI VERIFICA DA ADOTTARE </w:t>
            </w:r>
            <w:proofErr w:type="spellStart"/>
            <w:r w:rsidRPr="004B3085">
              <w:rPr>
                <w:rFonts w:ascii="Times New Roman" w:hAnsi="Times New Roman" w:cs="Times New Roman"/>
                <w:b/>
              </w:rPr>
              <w:t>a.s.</w:t>
            </w:r>
            <w:proofErr w:type="spellEnd"/>
            <w:r w:rsidRPr="004B3085">
              <w:rPr>
                <w:rFonts w:ascii="Times New Roman" w:hAnsi="Times New Roman" w:cs="Times New Roman"/>
                <w:b/>
              </w:rPr>
              <w:t xml:space="preserve"> 202</w:t>
            </w:r>
            <w:r w:rsidR="00981B1D" w:rsidRPr="004B3085">
              <w:rPr>
                <w:rFonts w:ascii="Times New Roman" w:hAnsi="Times New Roman" w:cs="Times New Roman"/>
                <w:b/>
              </w:rPr>
              <w:t>1</w:t>
            </w:r>
            <w:r w:rsidRPr="004B3085">
              <w:rPr>
                <w:rFonts w:ascii="Times New Roman" w:hAnsi="Times New Roman" w:cs="Times New Roman"/>
                <w:b/>
              </w:rPr>
              <w:t>/202</w:t>
            </w:r>
            <w:r w:rsidR="00981B1D" w:rsidRPr="004B308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F1335" w:rsidRPr="004B3085" w:rsidTr="00F93B35">
        <w:trPr>
          <w:trHeight w:val="399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Il Consiglio di team/classe ritiene di adottare le seguenti strategie metodologiche e didattiche:</w:t>
            </w:r>
          </w:p>
        </w:tc>
      </w:tr>
      <w:tr w:rsidR="006F1335" w:rsidRPr="004B3085" w:rsidTr="00F93B35">
        <w:trPr>
          <w:trHeight w:val="220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Facilitare la frequenza ai Corsi di Italiano L2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Fornire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tempi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elaborazione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e di 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produzione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più </w:t>
            </w:r>
            <w:r w:rsidRPr="004B3085">
              <w:rPr>
                <w:rFonts w:ascii="Times New Roman" w:eastAsia="Arial" w:hAnsi="Times New Roman" w:cs="Times New Roman"/>
                <w:spacing w:val="-12"/>
                <w:w w:val="105"/>
              </w:rPr>
              <w:t xml:space="preserve">lunghi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di 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quelli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previsti 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 xml:space="preserve">per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 xml:space="preserve">la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classe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Adeguare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ed</w:t>
            </w:r>
            <w:r w:rsidRPr="004B3085">
              <w:rPr>
                <w:rFonts w:ascii="Times New Roman" w:eastAsia="Arial" w:hAnsi="Times New Roman" w:cs="Times New Roman"/>
                <w:spacing w:val="-11"/>
                <w:w w:val="105"/>
              </w:rPr>
              <w:t>eventualmente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dilatare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i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>tempi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dati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a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disposizione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per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la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produzione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scritta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204" w:line="276" w:lineRule="auto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5"/>
              </w:rPr>
              <w:t xml:space="preserve">Supportare le </w:t>
            </w:r>
            <w:r w:rsidRPr="004B3085">
              <w:rPr>
                <w:rFonts w:ascii="Times New Roman" w:eastAsia="Arial" w:hAnsi="Times New Roman" w:cs="Times New Roman"/>
                <w:spacing w:val="-4"/>
              </w:rPr>
              <w:t xml:space="preserve">spiegazioni </w:t>
            </w:r>
            <w:r w:rsidRPr="004B3085">
              <w:rPr>
                <w:rFonts w:ascii="Times New Roman" w:eastAsia="Arial" w:hAnsi="Times New Roman" w:cs="Times New Roman"/>
              </w:rPr>
              <w:t xml:space="preserve">con </w:t>
            </w:r>
            <w:r w:rsidRPr="004B3085">
              <w:rPr>
                <w:rFonts w:ascii="Times New Roman" w:eastAsia="Arial" w:hAnsi="Times New Roman" w:cs="Times New Roman"/>
                <w:spacing w:val="-4"/>
              </w:rPr>
              <w:t xml:space="preserve">mappe </w:t>
            </w:r>
            <w:r w:rsidRPr="004B3085">
              <w:rPr>
                <w:rFonts w:ascii="Times New Roman" w:eastAsia="Arial" w:hAnsi="Times New Roman" w:cs="Times New Roman"/>
                <w:spacing w:val="-6"/>
              </w:rPr>
              <w:t xml:space="preserve">concettuali, </w:t>
            </w:r>
            <w:r w:rsidRPr="004B3085">
              <w:rPr>
                <w:rFonts w:ascii="Times New Roman" w:eastAsia="Arial" w:hAnsi="Times New Roman" w:cs="Times New Roman"/>
                <w:spacing w:val="-5"/>
              </w:rPr>
              <w:t xml:space="preserve">tabelle, schemi, </w:t>
            </w:r>
            <w:r w:rsidRPr="004B3085">
              <w:rPr>
                <w:rFonts w:ascii="Times New Roman" w:eastAsia="Arial" w:hAnsi="Times New Roman" w:cs="Times New Roman"/>
              </w:rPr>
              <w:t xml:space="preserve">grafici, </w:t>
            </w:r>
            <w:r w:rsidRPr="004B3085">
              <w:rPr>
                <w:rFonts w:ascii="Times New Roman" w:eastAsia="Arial" w:hAnsi="Times New Roman" w:cs="Times New Roman"/>
                <w:spacing w:val="-3"/>
              </w:rPr>
              <w:t xml:space="preserve">…, </w:t>
            </w:r>
            <w:r w:rsidRPr="004B3085">
              <w:rPr>
                <w:rFonts w:ascii="Times New Roman" w:eastAsia="Arial" w:hAnsi="Times New Roman" w:cs="Times New Roman"/>
              </w:rPr>
              <w:t xml:space="preserve">da </w:t>
            </w:r>
            <w:r w:rsidRPr="004B3085">
              <w:rPr>
                <w:rFonts w:ascii="Times New Roman" w:eastAsia="Arial" w:hAnsi="Times New Roman" w:cs="Times New Roman"/>
                <w:spacing w:val="-6"/>
              </w:rPr>
              <w:t xml:space="preserve">consegnare allo </w:t>
            </w:r>
            <w:r w:rsidRPr="004B3085">
              <w:rPr>
                <w:rFonts w:ascii="Times New Roman" w:eastAsia="Arial" w:hAnsi="Times New Roman" w:cs="Times New Roman"/>
                <w:spacing w:val="-8"/>
              </w:rPr>
              <w:t>studente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Adeguare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ed 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eventualmente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dilatare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tempi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dati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a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disposizione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per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la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produzione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>scritta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Fornire materiale s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 xml:space="preserve">emplificato 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93"/>
              <w:ind w:left="589" w:right="170"/>
              <w:jc w:val="both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Presentare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 </w:t>
            </w:r>
            <w:r w:rsidRPr="004B3085">
              <w:rPr>
                <w:rFonts w:ascii="Times New Roman" w:eastAsia="Arial" w:hAnsi="Times New Roman" w:cs="Times New Roman"/>
                <w:spacing w:val="-10"/>
                <w:w w:val="105"/>
              </w:rPr>
              <w:t xml:space="preserve">contenuti 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 xml:space="preserve">in 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 xml:space="preserve">piccole 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 xml:space="preserve">unità 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Utilizzare 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differenti </w:t>
            </w:r>
            <w:r w:rsidRPr="004B3085">
              <w:rPr>
                <w:rFonts w:ascii="Times New Roman" w:eastAsia="Arial" w:hAnsi="Times New Roman" w:cs="Times New Roman"/>
                <w:spacing w:val="-6"/>
                <w:w w:val="105"/>
              </w:rPr>
              <w:t>modalità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comunicative</w:t>
            </w:r>
          </w:p>
        </w:tc>
      </w:tr>
      <w:tr w:rsidR="006F1335" w:rsidRPr="004B3085" w:rsidTr="00F93B35">
        <w:trPr>
          <w:trHeight w:val="325"/>
        </w:trPr>
        <w:tc>
          <w:tcPr>
            <w:tcW w:w="10060" w:type="dxa"/>
            <w:gridSpan w:val="3"/>
          </w:tcPr>
          <w:p w:rsidR="009A3C24" w:rsidRPr="004B3085" w:rsidRDefault="009A3C24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9A3C24" w:rsidRPr="004B3085" w:rsidRDefault="009A3C24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9A3C24" w:rsidRPr="004B3085" w:rsidRDefault="009A3C24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6F1335" w:rsidRPr="004B3085" w:rsidRDefault="006F1335" w:rsidP="006F1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3085">
              <w:rPr>
                <w:rFonts w:ascii="Times New Roman" w:hAnsi="Times New Roman" w:cs="Times New Roman"/>
                <w:b/>
                <w:i/>
              </w:rPr>
              <w:t>Il Consiglio di team/classe ritiene di adottare le seguenti tipologie e modalità di verifica:</w:t>
            </w:r>
          </w:p>
        </w:tc>
      </w:tr>
      <w:tr w:rsidR="006F1335" w:rsidRPr="004B3085" w:rsidTr="00F93B35">
        <w:trPr>
          <w:trHeight w:val="220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Interrogazioni programmate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 w:right="1754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>Compensazione,</w:t>
            </w:r>
            <w:r w:rsidRPr="004B3085">
              <w:rPr>
                <w:rFonts w:ascii="Times New Roman" w:eastAsia="Arial" w:hAnsi="Times New Roman" w:cs="Times New Roman"/>
                <w:spacing w:val="-3"/>
                <w:w w:val="105"/>
              </w:rPr>
              <w:t>con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prove</w:t>
            </w:r>
            <w:r w:rsidRPr="004B3085">
              <w:rPr>
                <w:rFonts w:ascii="Times New Roman" w:eastAsia="Arial" w:hAnsi="Times New Roman" w:cs="Times New Roman"/>
                <w:spacing w:val="-4"/>
                <w:w w:val="105"/>
              </w:rPr>
              <w:t>orali,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di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compitiscritti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>non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>ritenuti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 xml:space="preserve">adeguati </w:t>
            </w:r>
            <w:r w:rsidRPr="004B3085">
              <w:rPr>
                <w:rFonts w:ascii="Times New Roman" w:eastAsia="Arial" w:hAnsi="Times New Roman" w:cs="Times New Roman"/>
                <w:spacing w:val="-5"/>
                <w:w w:val="105"/>
              </w:rPr>
              <w:t>Verifiche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più</w:t>
            </w:r>
            <w:r w:rsidRPr="004B3085">
              <w:rPr>
                <w:rFonts w:ascii="Times New Roman" w:eastAsia="Arial" w:hAnsi="Times New Roman" w:cs="Times New Roman"/>
                <w:spacing w:val="-9"/>
                <w:w w:val="105"/>
              </w:rPr>
              <w:t>attente</w:t>
            </w:r>
            <w:r w:rsidRPr="004B3085">
              <w:rPr>
                <w:rFonts w:ascii="Times New Roman" w:eastAsia="Arial" w:hAnsi="Times New Roman" w:cs="Times New Roman"/>
                <w:w w:val="105"/>
              </w:rPr>
              <w:t>ai</w:t>
            </w:r>
            <w:r w:rsidRPr="004B3085">
              <w:rPr>
                <w:rFonts w:ascii="Times New Roman" w:eastAsia="Arial" w:hAnsi="Times New Roman" w:cs="Times New Roman"/>
                <w:spacing w:val="-10"/>
                <w:w w:val="105"/>
              </w:rPr>
              <w:t>contenuti</w:t>
            </w:r>
            <w:r w:rsidRPr="004B3085">
              <w:rPr>
                <w:rFonts w:ascii="Times New Roman" w:eastAsia="Arial" w:hAnsi="Times New Roman" w:cs="Times New Roman"/>
                <w:spacing w:val="-8"/>
                <w:w w:val="105"/>
              </w:rPr>
              <w:t xml:space="preserve"> chenon</w:t>
            </w:r>
            <w:r w:rsidRPr="004B3085">
              <w:rPr>
                <w:rFonts w:ascii="Times New Roman" w:eastAsia="Arial" w:hAnsi="Times New Roman" w:cs="Times New Roman"/>
                <w:spacing w:val="-7"/>
                <w:w w:val="105"/>
              </w:rPr>
              <w:t>allaforma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Verifiche ridotte e/o semplificate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eastAsia="Arial" w:hAnsi="Times New Roman" w:cs="Times New Roman"/>
                <w:w w:val="105"/>
              </w:rPr>
              <w:t>Altro ____________________</w:t>
            </w:r>
          </w:p>
          <w:p w:rsidR="006F1335" w:rsidRPr="004B3085" w:rsidRDefault="006F1335" w:rsidP="006F1335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589"/>
              <w:rPr>
                <w:rFonts w:ascii="Times New Roman" w:eastAsia="Arial" w:hAnsi="Times New Roman" w:cs="Times New Roman"/>
              </w:rPr>
            </w:pPr>
            <w:r w:rsidRPr="004B3085">
              <w:rPr>
                <w:rFonts w:ascii="Times New Roman" w:hAnsi="Times New Roman" w:cs="Times New Roman"/>
              </w:rPr>
              <w:t>Uso di mediatori didattici (mappe, tabelle, formulari, immagini, …) durante leverifiche</w:t>
            </w:r>
          </w:p>
        </w:tc>
      </w:tr>
      <w:tr w:rsidR="006F1335" w:rsidRPr="004B3085" w:rsidTr="00F93B35">
        <w:trPr>
          <w:trHeight w:val="220"/>
        </w:trPr>
        <w:tc>
          <w:tcPr>
            <w:tcW w:w="10060" w:type="dxa"/>
            <w:gridSpan w:val="3"/>
          </w:tcPr>
          <w:p w:rsidR="006F1335" w:rsidRPr="004B3085" w:rsidRDefault="006F1335" w:rsidP="006F1335">
            <w:pPr>
              <w:pStyle w:val="Corpotesto"/>
              <w:spacing w:before="93"/>
              <w:ind w:left="213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t>VALUTAZIONE AL TERMINE DEL PERIODO DI PIANO</w:t>
            </w:r>
          </w:p>
        </w:tc>
      </w:tr>
      <w:tr w:rsidR="009A3C24" w:rsidRPr="004B3085" w:rsidTr="00F93B35">
        <w:trPr>
          <w:trHeight w:val="220"/>
        </w:trPr>
        <w:tc>
          <w:tcPr>
            <w:tcW w:w="10060" w:type="dxa"/>
            <w:gridSpan w:val="3"/>
          </w:tcPr>
          <w:p w:rsidR="009A3C24" w:rsidRPr="004B3085" w:rsidRDefault="009A3C24" w:rsidP="009A3C24">
            <w:pPr>
              <w:pStyle w:val="Corpotesto"/>
              <w:ind w:right="2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3C24" w:rsidRPr="004B3085" w:rsidRDefault="009A3C24" w:rsidP="009A3C24">
            <w:pPr>
              <w:pStyle w:val="Corpotesto"/>
              <w:ind w:right="2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3C24" w:rsidRPr="004B3085" w:rsidRDefault="009A3C24" w:rsidP="00385ACA">
            <w:pPr>
              <w:pStyle w:val="Corpotesto"/>
              <w:ind w:left="22" w:right="2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Il presente Piano Di Studio Personalizzato è approvato all'unanimità dal </w:t>
            </w: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</w:p>
          <w:p w:rsidR="009A3C24" w:rsidRPr="004B3085" w:rsidRDefault="009A3C24" w:rsidP="00385ACA">
            <w:pPr>
              <w:pStyle w:val="Corpotesto"/>
              <w:ind w:left="22" w:right="2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085">
              <w:rPr>
                <w:rFonts w:ascii="Times New Roman" w:hAnsi="Times New Roman" w:cs="Times New Roman"/>
                <w:b/>
                <w:sz w:val="22"/>
                <w:szCs w:val="22"/>
              </w:rPr>
              <w:t>Consiglio della Classe_____ Sez. _______del ________________________ il ________________</w:t>
            </w:r>
          </w:p>
          <w:p w:rsidR="009A3C24" w:rsidRPr="004B3085" w:rsidRDefault="009A3C24" w:rsidP="00385ACA">
            <w:pPr>
              <w:pStyle w:val="Corpotesto"/>
              <w:ind w:left="22" w:right="2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A3C24" w:rsidRPr="004B3085" w:rsidRDefault="009A3C24" w:rsidP="00385AC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9A3C24" w:rsidRPr="004B3085" w:rsidRDefault="004B3085" w:rsidP="009A3C2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B3085">
              <w:rPr>
                <w:rFonts w:ascii="Times New Roman" w:eastAsia="Calibri" w:hAnsi="Times New Roman" w:cs="Times New Roman"/>
                <w:b/>
              </w:rPr>
              <w:t>IL</w:t>
            </w:r>
            <w:r w:rsidR="009A3C24" w:rsidRPr="004B3085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="009A3C24" w:rsidRPr="004B3085">
              <w:rPr>
                <w:rFonts w:ascii="Times New Roman" w:hAnsi="Times New Roman" w:cs="Times New Roman"/>
                <w:b/>
              </w:rPr>
              <w:t>DIRIGENTE SCOLASTICO</w:t>
            </w:r>
          </w:p>
          <w:p w:rsidR="009A3C24" w:rsidRPr="004B3085" w:rsidRDefault="009A3C24" w:rsidP="00385ACA">
            <w:pPr>
              <w:spacing w:after="160" w:line="276" w:lineRule="auto"/>
              <w:rPr>
                <w:rFonts w:ascii="Times New Roman" w:eastAsia="Calibri" w:hAnsi="Times New Roman" w:cs="Times New Roman"/>
                <w:i/>
              </w:rPr>
            </w:pPr>
            <w:r w:rsidRPr="004B3085">
              <w:rPr>
                <w:rFonts w:ascii="Times New Roman" w:hAnsi="Times New Roman" w:cs="Times New Roman"/>
              </w:rPr>
              <w:t xml:space="preserve"> </w:t>
            </w:r>
            <w:r w:rsidRPr="004B3085">
              <w:rPr>
                <w:rFonts w:ascii="Times New Roman" w:hAnsi="Times New Roman" w:cs="Times New Roman"/>
                <w:b/>
              </w:rPr>
              <w:t xml:space="preserve">Dott.ssa  Elena PAPPALARDO  </w:t>
            </w:r>
            <w:r w:rsidRPr="004B3085">
              <w:rPr>
                <w:rFonts w:ascii="Times New Roman" w:hAnsi="Times New Roman" w:cs="Times New Roman"/>
              </w:rPr>
              <w:t>_____________________________</w:t>
            </w:r>
            <w:r w:rsidRPr="004B3085">
              <w:rPr>
                <w:rFonts w:ascii="Times New Roman" w:hAnsi="Times New Roman" w:cs="Times New Roman"/>
              </w:rPr>
              <w:br/>
            </w:r>
          </w:p>
          <w:p w:rsidR="009A3C24" w:rsidRPr="004B3085" w:rsidRDefault="009A3C24" w:rsidP="00385ACA">
            <w:pPr>
              <w:widowControl w:val="0"/>
              <w:autoSpaceDE w:val="0"/>
              <w:autoSpaceDN w:val="0"/>
              <w:spacing w:line="276" w:lineRule="auto"/>
              <w:ind w:right="-4859"/>
              <w:rPr>
                <w:rFonts w:ascii="Times New Roman" w:hAnsi="Times New Roman" w:cs="Times New Roman"/>
              </w:rPr>
            </w:pPr>
          </w:p>
        </w:tc>
      </w:tr>
    </w:tbl>
    <w:p w:rsidR="00215127" w:rsidRPr="004B3085" w:rsidRDefault="00100A6C">
      <w:pPr>
        <w:rPr>
          <w:rFonts w:ascii="Times New Roman" w:hAnsi="Times New Roman" w:cs="Times New Roman"/>
        </w:rPr>
      </w:pPr>
    </w:p>
    <w:sectPr w:rsidR="00215127" w:rsidRPr="004B3085" w:rsidSect="004702C7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A6C" w:rsidRDefault="00100A6C" w:rsidP="004B3085">
      <w:pPr>
        <w:spacing w:after="0" w:line="240" w:lineRule="auto"/>
      </w:pPr>
      <w:r>
        <w:separator/>
      </w:r>
    </w:p>
  </w:endnote>
  <w:endnote w:type="continuationSeparator" w:id="0">
    <w:p w:rsidR="00100A6C" w:rsidRDefault="00100A6C" w:rsidP="004B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085" w:rsidRDefault="00E8467A">
    <w:pPr>
      <w:pStyle w:val="Pidipagina"/>
    </w:pPr>
    <w:r w:rsidRPr="00E8467A">
      <w:rPr>
        <w:rFonts w:ascii="Calibri" w:eastAsia="Calibri" w:hAnsi="Calibri" w:cs="Calibri"/>
        <w:noProof/>
        <w:lang w:eastAsia="it-IT"/>
      </w:rPr>
      <w:drawing>
        <wp:anchor distT="0" distB="0" distL="114300" distR="114300" simplePos="0" relativeHeight="251660288" behindDoc="0" locked="0" layoutInCell="1" allowOverlap="1" wp14:anchorId="50AAB631" wp14:editId="401C4F44">
          <wp:simplePos x="0" y="0"/>
          <wp:positionH relativeFrom="column">
            <wp:posOffset>-485775</wp:posOffset>
          </wp:positionH>
          <wp:positionV relativeFrom="paragraph">
            <wp:posOffset>-133350</wp:posOffset>
          </wp:positionV>
          <wp:extent cx="7115175" cy="78765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88" t="34162" r="21796" b="55380"/>
                  <a:stretch/>
                </pic:blipFill>
                <pic:spPr bwMode="auto">
                  <a:xfrm>
                    <a:off x="0" y="0"/>
                    <a:ext cx="7115175" cy="7876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A6C" w:rsidRDefault="00100A6C" w:rsidP="004B3085">
      <w:pPr>
        <w:spacing w:after="0" w:line="240" w:lineRule="auto"/>
      </w:pPr>
      <w:r>
        <w:separator/>
      </w:r>
    </w:p>
  </w:footnote>
  <w:footnote w:type="continuationSeparator" w:id="0">
    <w:p w:rsidR="00100A6C" w:rsidRDefault="00100A6C" w:rsidP="004B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085" w:rsidRDefault="00E8467A">
    <w:pPr>
      <w:pStyle w:val="Intestazione"/>
      <w:rPr>
        <w:noProof/>
        <w:lang w:eastAsia="it-IT"/>
      </w:rPr>
    </w:pPr>
    <w:r w:rsidRPr="00E8467A">
      <w:rPr>
        <w:rFonts w:ascii="Calibri" w:eastAsia="Calibri" w:hAnsi="Calibri" w:cs="Calibri"/>
        <w:noProof/>
        <w:lang w:eastAsia="it-IT"/>
      </w:rPr>
      <w:drawing>
        <wp:anchor distT="0" distB="0" distL="114300" distR="114300" simplePos="0" relativeHeight="251659264" behindDoc="0" locked="0" layoutInCell="1" allowOverlap="1" wp14:anchorId="141ACBDE" wp14:editId="630BB566">
          <wp:simplePos x="0" y="0"/>
          <wp:positionH relativeFrom="column">
            <wp:posOffset>-309525</wp:posOffset>
          </wp:positionH>
          <wp:positionV relativeFrom="paragraph">
            <wp:posOffset>-249555</wp:posOffset>
          </wp:positionV>
          <wp:extent cx="6701790" cy="2097715"/>
          <wp:effectExtent l="0" t="0" r="381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56" t="32419" r="25128" b="40739"/>
                  <a:stretch/>
                </pic:blipFill>
                <pic:spPr bwMode="auto">
                  <a:xfrm>
                    <a:off x="0" y="0"/>
                    <a:ext cx="6701790" cy="2097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467A" w:rsidRDefault="00E8467A">
    <w:pPr>
      <w:pStyle w:val="Intestazione"/>
    </w:pPr>
  </w:p>
  <w:p w:rsidR="00E8467A" w:rsidRDefault="00E8467A">
    <w:pPr>
      <w:pStyle w:val="Intestazione"/>
    </w:pPr>
  </w:p>
  <w:p w:rsidR="00E8467A" w:rsidRDefault="00E8467A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  <w:p w:rsidR="004B3085" w:rsidRDefault="004B30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314FE"/>
    <w:multiLevelType w:val="multilevel"/>
    <w:tmpl w:val="C2EED82C"/>
    <w:lvl w:ilvl="0">
      <w:start w:val="1"/>
      <w:numFmt w:val="decimal"/>
      <w:lvlText w:val="%1."/>
      <w:lvlJc w:val="left"/>
      <w:pPr>
        <w:ind w:left="587" w:hanging="361"/>
      </w:pPr>
      <w:rPr>
        <w:rFonts w:ascii="Arial" w:eastAsia="Arial" w:hAnsi="Arial" w:cs="Arial" w:hint="default"/>
        <w:spacing w:val="-4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70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794" w:hanging="4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8" w:hanging="4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82" w:hanging="4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76" w:hanging="4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0" w:hanging="4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64" w:hanging="4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58" w:hanging="470"/>
      </w:pPr>
      <w:rPr>
        <w:rFonts w:hint="default"/>
        <w:lang w:val="it-IT" w:eastAsia="en-US" w:bidi="ar-SA"/>
      </w:rPr>
    </w:lvl>
  </w:abstractNum>
  <w:abstractNum w:abstractNumId="1" w15:restartNumberingAfterBreak="0">
    <w:nsid w:val="07B0205E"/>
    <w:multiLevelType w:val="hybridMultilevel"/>
    <w:tmpl w:val="2CFC1492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06B9"/>
    <w:multiLevelType w:val="hybridMultilevel"/>
    <w:tmpl w:val="86E46E28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46D59"/>
    <w:multiLevelType w:val="hybridMultilevel"/>
    <w:tmpl w:val="94B66D70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C4A33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b/>
        <w:sz w:val="28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91872"/>
    <w:multiLevelType w:val="hybridMultilevel"/>
    <w:tmpl w:val="BBEAA38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C366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0476D"/>
    <w:multiLevelType w:val="multilevel"/>
    <w:tmpl w:val="DF94BC5C"/>
    <w:lvl w:ilvl="0">
      <w:start w:val="5"/>
      <w:numFmt w:val="upperLetter"/>
      <w:lvlText w:val="%1."/>
      <w:lvlJc w:val="left"/>
      <w:pPr>
        <w:ind w:left="692" w:hanging="46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"/>
      <w:lvlJc w:val="left"/>
      <w:pPr>
        <w:ind w:left="1329" w:hanging="705"/>
      </w:pPr>
    </w:lvl>
    <w:lvl w:ilvl="2">
      <w:start w:val="1"/>
      <w:numFmt w:val="bullet"/>
      <w:lvlText w:val="•"/>
      <w:lvlJc w:val="left"/>
      <w:pPr>
        <w:ind w:left="1320" w:hanging="706"/>
      </w:pPr>
    </w:lvl>
    <w:lvl w:ilvl="3">
      <w:start w:val="1"/>
      <w:numFmt w:val="bullet"/>
      <w:lvlText w:val="•"/>
      <w:lvlJc w:val="left"/>
      <w:pPr>
        <w:ind w:left="1360" w:hanging="706"/>
      </w:pPr>
    </w:lvl>
    <w:lvl w:ilvl="4">
      <w:start w:val="1"/>
      <w:numFmt w:val="bullet"/>
      <w:lvlText w:val="•"/>
      <w:lvlJc w:val="left"/>
      <w:pPr>
        <w:ind w:left="2672" w:hanging="706"/>
      </w:pPr>
    </w:lvl>
    <w:lvl w:ilvl="5">
      <w:start w:val="1"/>
      <w:numFmt w:val="bullet"/>
      <w:lvlText w:val="•"/>
      <w:lvlJc w:val="left"/>
      <w:pPr>
        <w:ind w:left="3984" w:hanging="706"/>
      </w:pPr>
    </w:lvl>
    <w:lvl w:ilvl="6">
      <w:start w:val="1"/>
      <w:numFmt w:val="bullet"/>
      <w:lvlText w:val="•"/>
      <w:lvlJc w:val="left"/>
      <w:pPr>
        <w:ind w:left="5297" w:hanging="706"/>
      </w:pPr>
    </w:lvl>
    <w:lvl w:ilvl="7">
      <w:start w:val="1"/>
      <w:numFmt w:val="bullet"/>
      <w:lvlText w:val="•"/>
      <w:lvlJc w:val="left"/>
      <w:pPr>
        <w:ind w:left="6609" w:hanging="706"/>
      </w:pPr>
    </w:lvl>
    <w:lvl w:ilvl="8">
      <w:start w:val="1"/>
      <w:numFmt w:val="bullet"/>
      <w:lvlText w:val="•"/>
      <w:lvlJc w:val="left"/>
      <w:pPr>
        <w:ind w:left="7921" w:hanging="706"/>
      </w:pPr>
    </w:lvl>
  </w:abstractNum>
  <w:abstractNum w:abstractNumId="6" w15:restartNumberingAfterBreak="0">
    <w:nsid w:val="3A905B1F"/>
    <w:multiLevelType w:val="hybridMultilevel"/>
    <w:tmpl w:val="04769144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02E15"/>
    <w:multiLevelType w:val="multilevel"/>
    <w:tmpl w:val="11CAD73C"/>
    <w:lvl w:ilvl="0">
      <w:start w:val="5"/>
      <w:numFmt w:val="lowerLetter"/>
      <w:lvlText w:val="%1"/>
      <w:lvlJc w:val="left"/>
      <w:pPr>
        <w:ind w:left="632" w:hanging="405"/>
      </w:pPr>
    </w:lvl>
    <w:lvl w:ilvl="1">
      <w:start w:val="13"/>
      <w:numFmt w:val="lowerLetter"/>
      <w:lvlText w:val="%1-%2"/>
      <w:lvlJc w:val="left"/>
      <w:pPr>
        <w:ind w:left="632" w:hanging="405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"/>
      <w:lvlJc w:val="left"/>
      <w:pPr>
        <w:ind w:left="1329" w:hanging="705"/>
      </w:pPr>
    </w:lvl>
    <w:lvl w:ilvl="3">
      <w:start w:val="1"/>
      <w:numFmt w:val="bullet"/>
      <w:lvlText w:val="•"/>
      <w:lvlJc w:val="left"/>
      <w:pPr>
        <w:ind w:left="3370" w:hanging="706"/>
      </w:pPr>
    </w:lvl>
    <w:lvl w:ilvl="4">
      <w:start w:val="1"/>
      <w:numFmt w:val="bullet"/>
      <w:lvlText w:val="•"/>
      <w:lvlJc w:val="left"/>
      <w:pPr>
        <w:ind w:left="4395" w:hanging="706"/>
      </w:pPr>
    </w:lvl>
    <w:lvl w:ilvl="5">
      <w:start w:val="1"/>
      <w:numFmt w:val="bullet"/>
      <w:lvlText w:val="•"/>
      <w:lvlJc w:val="left"/>
      <w:pPr>
        <w:ind w:left="5420" w:hanging="706"/>
      </w:pPr>
    </w:lvl>
    <w:lvl w:ilvl="6">
      <w:start w:val="1"/>
      <w:numFmt w:val="bullet"/>
      <w:lvlText w:val="•"/>
      <w:lvlJc w:val="left"/>
      <w:pPr>
        <w:ind w:left="6445" w:hanging="706"/>
      </w:pPr>
    </w:lvl>
    <w:lvl w:ilvl="7">
      <w:start w:val="1"/>
      <w:numFmt w:val="bullet"/>
      <w:lvlText w:val="•"/>
      <w:lvlJc w:val="left"/>
      <w:pPr>
        <w:ind w:left="7470" w:hanging="706"/>
      </w:pPr>
    </w:lvl>
    <w:lvl w:ilvl="8">
      <w:start w:val="1"/>
      <w:numFmt w:val="bullet"/>
      <w:lvlText w:val="•"/>
      <w:lvlJc w:val="left"/>
      <w:pPr>
        <w:ind w:left="8496" w:hanging="706"/>
      </w:pPr>
    </w:lvl>
  </w:abstractNum>
  <w:abstractNum w:abstractNumId="8" w15:restartNumberingAfterBreak="0">
    <w:nsid w:val="3FF72800"/>
    <w:multiLevelType w:val="hybridMultilevel"/>
    <w:tmpl w:val="025CE26A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45F9D"/>
    <w:multiLevelType w:val="hybridMultilevel"/>
    <w:tmpl w:val="670CBB38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10" w15:restartNumberingAfterBreak="0">
    <w:nsid w:val="479978D5"/>
    <w:multiLevelType w:val="hybridMultilevel"/>
    <w:tmpl w:val="C1BE168E"/>
    <w:lvl w:ilvl="0" w:tplc="841A785A">
      <w:start w:val="1"/>
      <w:numFmt w:val="decimal"/>
      <w:lvlText w:val="%1."/>
      <w:lvlJc w:val="left"/>
      <w:pPr>
        <w:ind w:left="4260" w:hanging="267"/>
        <w:jc w:val="right"/>
      </w:pPr>
      <w:rPr>
        <w:rFonts w:ascii="Arial" w:eastAsia="Arial" w:hAnsi="Arial" w:cs="Arial" w:hint="default"/>
        <w:spacing w:val="0"/>
        <w:w w:val="99"/>
        <w:sz w:val="24"/>
        <w:szCs w:val="24"/>
        <w:lang w:val="it-IT" w:eastAsia="en-US" w:bidi="ar-SA"/>
      </w:rPr>
    </w:lvl>
    <w:lvl w:ilvl="1" w:tplc="6FDE0B42">
      <w:numFmt w:val="bullet"/>
      <w:lvlText w:val="•"/>
      <w:lvlJc w:val="left"/>
      <w:pPr>
        <w:ind w:left="4888" w:hanging="267"/>
      </w:pPr>
      <w:rPr>
        <w:rFonts w:hint="default"/>
        <w:lang w:val="it-IT" w:eastAsia="en-US" w:bidi="ar-SA"/>
      </w:rPr>
    </w:lvl>
    <w:lvl w:ilvl="2" w:tplc="2CC0173E">
      <w:numFmt w:val="bullet"/>
      <w:lvlText w:val="•"/>
      <w:lvlJc w:val="left"/>
      <w:pPr>
        <w:ind w:left="5517" w:hanging="267"/>
      </w:pPr>
      <w:rPr>
        <w:rFonts w:hint="default"/>
        <w:lang w:val="it-IT" w:eastAsia="en-US" w:bidi="ar-SA"/>
      </w:rPr>
    </w:lvl>
    <w:lvl w:ilvl="3" w:tplc="001A4160">
      <w:numFmt w:val="bullet"/>
      <w:lvlText w:val="•"/>
      <w:lvlJc w:val="left"/>
      <w:pPr>
        <w:ind w:left="6145" w:hanging="267"/>
      </w:pPr>
      <w:rPr>
        <w:rFonts w:hint="default"/>
        <w:lang w:val="it-IT" w:eastAsia="en-US" w:bidi="ar-SA"/>
      </w:rPr>
    </w:lvl>
    <w:lvl w:ilvl="4" w:tplc="59A0D520">
      <w:numFmt w:val="bullet"/>
      <w:lvlText w:val="•"/>
      <w:lvlJc w:val="left"/>
      <w:pPr>
        <w:ind w:left="6774" w:hanging="267"/>
      </w:pPr>
      <w:rPr>
        <w:rFonts w:hint="default"/>
        <w:lang w:val="it-IT" w:eastAsia="en-US" w:bidi="ar-SA"/>
      </w:rPr>
    </w:lvl>
    <w:lvl w:ilvl="5" w:tplc="C4B26F5C">
      <w:numFmt w:val="bullet"/>
      <w:lvlText w:val="•"/>
      <w:lvlJc w:val="left"/>
      <w:pPr>
        <w:ind w:left="7403" w:hanging="267"/>
      </w:pPr>
      <w:rPr>
        <w:rFonts w:hint="default"/>
        <w:lang w:val="it-IT" w:eastAsia="en-US" w:bidi="ar-SA"/>
      </w:rPr>
    </w:lvl>
    <w:lvl w:ilvl="6" w:tplc="8D1A8EB6">
      <w:numFmt w:val="bullet"/>
      <w:lvlText w:val="•"/>
      <w:lvlJc w:val="left"/>
      <w:pPr>
        <w:ind w:left="8031" w:hanging="267"/>
      </w:pPr>
      <w:rPr>
        <w:rFonts w:hint="default"/>
        <w:lang w:val="it-IT" w:eastAsia="en-US" w:bidi="ar-SA"/>
      </w:rPr>
    </w:lvl>
    <w:lvl w:ilvl="7" w:tplc="455AE494">
      <w:numFmt w:val="bullet"/>
      <w:lvlText w:val="•"/>
      <w:lvlJc w:val="left"/>
      <w:pPr>
        <w:ind w:left="8660" w:hanging="267"/>
      </w:pPr>
      <w:rPr>
        <w:rFonts w:hint="default"/>
        <w:lang w:val="it-IT" w:eastAsia="en-US" w:bidi="ar-SA"/>
      </w:rPr>
    </w:lvl>
    <w:lvl w:ilvl="8" w:tplc="C6A2AE10">
      <w:numFmt w:val="bullet"/>
      <w:lvlText w:val="•"/>
      <w:lvlJc w:val="left"/>
      <w:pPr>
        <w:ind w:left="9289" w:hanging="267"/>
      </w:pPr>
      <w:rPr>
        <w:rFonts w:hint="default"/>
        <w:lang w:val="it-IT" w:eastAsia="en-US" w:bidi="ar-SA"/>
      </w:rPr>
    </w:lvl>
  </w:abstractNum>
  <w:abstractNum w:abstractNumId="11" w15:restartNumberingAfterBreak="0">
    <w:nsid w:val="4C6D457E"/>
    <w:multiLevelType w:val="hybridMultilevel"/>
    <w:tmpl w:val="541065B8"/>
    <w:lvl w:ilvl="0" w:tplc="04100003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2" w15:restartNumberingAfterBreak="0">
    <w:nsid w:val="51933AD6"/>
    <w:multiLevelType w:val="hybridMultilevel"/>
    <w:tmpl w:val="990274BA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C51FA"/>
    <w:multiLevelType w:val="hybridMultilevel"/>
    <w:tmpl w:val="45926B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3BA3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E08D1"/>
    <w:multiLevelType w:val="hybridMultilevel"/>
    <w:tmpl w:val="C854D2C2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F0C85"/>
    <w:multiLevelType w:val="multilevel"/>
    <w:tmpl w:val="EB780276"/>
    <w:lvl w:ilvl="0">
      <w:start w:val="1"/>
      <w:numFmt w:val="decimal"/>
      <w:lvlText w:val="%1."/>
      <w:lvlJc w:val="left"/>
      <w:pPr>
        <w:ind w:left="4404" w:hanging="236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5014" w:hanging="236"/>
      </w:pPr>
    </w:lvl>
    <w:lvl w:ilvl="2">
      <w:start w:val="1"/>
      <w:numFmt w:val="bullet"/>
      <w:lvlText w:val="•"/>
      <w:lvlJc w:val="left"/>
      <w:pPr>
        <w:ind w:left="5629" w:hanging="236"/>
      </w:pPr>
    </w:lvl>
    <w:lvl w:ilvl="3">
      <w:start w:val="1"/>
      <w:numFmt w:val="bullet"/>
      <w:lvlText w:val="•"/>
      <w:lvlJc w:val="left"/>
      <w:pPr>
        <w:ind w:left="6243" w:hanging="236"/>
      </w:pPr>
    </w:lvl>
    <w:lvl w:ilvl="4">
      <w:start w:val="1"/>
      <w:numFmt w:val="bullet"/>
      <w:lvlText w:val="•"/>
      <w:lvlJc w:val="left"/>
      <w:pPr>
        <w:ind w:left="6858" w:hanging="236"/>
      </w:pPr>
    </w:lvl>
    <w:lvl w:ilvl="5">
      <w:start w:val="1"/>
      <w:numFmt w:val="bullet"/>
      <w:lvlText w:val="•"/>
      <w:lvlJc w:val="left"/>
      <w:pPr>
        <w:ind w:left="7473" w:hanging="236"/>
      </w:pPr>
    </w:lvl>
    <w:lvl w:ilvl="6">
      <w:start w:val="1"/>
      <w:numFmt w:val="bullet"/>
      <w:lvlText w:val="•"/>
      <w:lvlJc w:val="left"/>
      <w:pPr>
        <w:ind w:left="8087" w:hanging="236"/>
      </w:pPr>
    </w:lvl>
    <w:lvl w:ilvl="7">
      <w:start w:val="1"/>
      <w:numFmt w:val="bullet"/>
      <w:lvlText w:val="•"/>
      <w:lvlJc w:val="left"/>
      <w:pPr>
        <w:ind w:left="8702" w:hanging="236"/>
      </w:pPr>
    </w:lvl>
    <w:lvl w:ilvl="8">
      <w:start w:val="1"/>
      <w:numFmt w:val="bullet"/>
      <w:lvlText w:val="•"/>
      <w:lvlJc w:val="left"/>
      <w:pPr>
        <w:ind w:left="9317" w:hanging="236"/>
      </w:pPr>
    </w:lvl>
  </w:abstractNum>
  <w:abstractNum w:abstractNumId="16" w15:restartNumberingAfterBreak="0">
    <w:nsid w:val="5DA26B30"/>
    <w:multiLevelType w:val="hybridMultilevel"/>
    <w:tmpl w:val="B2226C52"/>
    <w:lvl w:ilvl="0" w:tplc="047C8B5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7" w15:restartNumberingAfterBreak="0">
    <w:nsid w:val="70EC55E0"/>
    <w:multiLevelType w:val="hybridMultilevel"/>
    <w:tmpl w:val="786C2AEC"/>
    <w:lvl w:ilvl="0" w:tplc="D6C4A3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25BB6"/>
    <w:multiLevelType w:val="hybridMultilevel"/>
    <w:tmpl w:val="3C5CFCA2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8A7362"/>
    <w:multiLevelType w:val="hybridMultilevel"/>
    <w:tmpl w:val="7ACECC5C"/>
    <w:lvl w:ilvl="0" w:tplc="D6C4A33E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6"/>
  </w:num>
  <w:num w:numId="5">
    <w:abstractNumId w:val="0"/>
  </w:num>
  <w:num w:numId="6">
    <w:abstractNumId w:val="13"/>
  </w:num>
  <w:num w:numId="7">
    <w:abstractNumId w:val="9"/>
  </w:num>
  <w:num w:numId="8">
    <w:abstractNumId w:val="19"/>
  </w:num>
  <w:num w:numId="9">
    <w:abstractNumId w:val="18"/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5"/>
    </w:lvlOverride>
    <w:lvlOverride w:ilvl="1">
      <w:startOverride w:val="1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2"/>
  </w:num>
  <w:num w:numId="14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"/>
  </w:num>
  <w:num w:numId="17">
    <w:abstractNumId w:val="3"/>
  </w:num>
  <w:num w:numId="18">
    <w:abstractNumId w:val="8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2C7"/>
    <w:rsid w:val="0002497E"/>
    <w:rsid w:val="00100A6C"/>
    <w:rsid w:val="00190AD7"/>
    <w:rsid w:val="001B2FE9"/>
    <w:rsid w:val="002662D8"/>
    <w:rsid w:val="0029322E"/>
    <w:rsid w:val="00355D6E"/>
    <w:rsid w:val="003F36BA"/>
    <w:rsid w:val="004702C7"/>
    <w:rsid w:val="004B3085"/>
    <w:rsid w:val="005D3E4A"/>
    <w:rsid w:val="005E45CF"/>
    <w:rsid w:val="00616C2D"/>
    <w:rsid w:val="00634FEC"/>
    <w:rsid w:val="006468CB"/>
    <w:rsid w:val="00675162"/>
    <w:rsid w:val="006F1335"/>
    <w:rsid w:val="007172BC"/>
    <w:rsid w:val="0079744F"/>
    <w:rsid w:val="007A0240"/>
    <w:rsid w:val="00835F0B"/>
    <w:rsid w:val="008D1248"/>
    <w:rsid w:val="00941B11"/>
    <w:rsid w:val="00943E3F"/>
    <w:rsid w:val="00981B1D"/>
    <w:rsid w:val="009843D2"/>
    <w:rsid w:val="009A3C24"/>
    <w:rsid w:val="009C790E"/>
    <w:rsid w:val="009E1E8E"/>
    <w:rsid w:val="00B171E1"/>
    <w:rsid w:val="00B4250C"/>
    <w:rsid w:val="00BE73B2"/>
    <w:rsid w:val="00BF0175"/>
    <w:rsid w:val="00BF58C2"/>
    <w:rsid w:val="00C65029"/>
    <w:rsid w:val="00C95101"/>
    <w:rsid w:val="00D41846"/>
    <w:rsid w:val="00D469F2"/>
    <w:rsid w:val="00D8441B"/>
    <w:rsid w:val="00E05B8C"/>
    <w:rsid w:val="00E274D8"/>
    <w:rsid w:val="00E75427"/>
    <w:rsid w:val="00E8467A"/>
    <w:rsid w:val="00E949EF"/>
    <w:rsid w:val="00F22F32"/>
    <w:rsid w:val="00F74454"/>
    <w:rsid w:val="00F9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47AD"/>
  <w15:docId w15:val="{D40FBC0F-DC76-4772-A6D9-AA215FA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2497E"/>
  </w:style>
  <w:style w:type="paragraph" w:styleId="Titolo1">
    <w:name w:val="heading 1"/>
    <w:basedOn w:val="Normale"/>
    <w:link w:val="Titolo1Carattere"/>
    <w:uiPriority w:val="1"/>
    <w:qFormat/>
    <w:rsid w:val="002662D8"/>
    <w:pPr>
      <w:widowControl w:val="0"/>
      <w:spacing w:after="0" w:line="240" w:lineRule="auto"/>
      <w:ind w:left="227"/>
      <w:outlineLvl w:val="0"/>
    </w:pPr>
    <w:rPr>
      <w:rFonts w:ascii="Arial" w:eastAsia="Times New Roman" w:hAnsi="Arial" w:cs="Arial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02C7"/>
    <w:rPr>
      <w:rFonts w:ascii="Arial" w:eastAsia="Arial" w:hAnsi="Arial" w:cs="Arial"/>
      <w:sz w:val="24"/>
      <w:szCs w:val="24"/>
    </w:rPr>
  </w:style>
  <w:style w:type="table" w:styleId="Grigliatabella">
    <w:name w:val="Table Grid"/>
    <w:basedOn w:val="Tabellanormale"/>
    <w:uiPriority w:val="39"/>
    <w:rsid w:val="0047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4702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Paragrafoelenco">
    <w:name w:val="List Paragraph"/>
    <w:basedOn w:val="Normale"/>
    <w:uiPriority w:val="34"/>
    <w:qFormat/>
    <w:rsid w:val="00F22F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16C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1"/>
    <w:rsid w:val="002662D8"/>
    <w:rPr>
      <w:rFonts w:ascii="Arial" w:eastAsia="Times New Roman" w:hAnsi="Arial" w:cs="Arial"/>
      <w:sz w:val="24"/>
      <w:szCs w:val="24"/>
      <w:lang w:eastAsia="it-IT" w:bidi="it-IT"/>
    </w:rPr>
  </w:style>
  <w:style w:type="paragraph" w:styleId="NormaleWeb">
    <w:name w:val="Normal (Web)"/>
    <w:basedOn w:val="Normale"/>
    <w:uiPriority w:val="99"/>
    <w:unhideWhenUsed/>
    <w:rsid w:val="00C95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default">
    <w:name w:val="Di default"/>
    <w:rsid w:val="00C95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de-DE" w:eastAsia="it-IT"/>
    </w:rPr>
  </w:style>
  <w:style w:type="paragraph" w:styleId="Titolo">
    <w:name w:val="Title"/>
    <w:basedOn w:val="Normale"/>
    <w:link w:val="TitoloCarattere"/>
    <w:uiPriority w:val="1"/>
    <w:qFormat/>
    <w:rsid w:val="009A3C24"/>
    <w:pPr>
      <w:widowControl w:val="0"/>
      <w:autoSpaceDE w:val="0"/>
      <w:autoSpaceDN w:val="0"/>
      <w:spacing w:before="64" w:after="0" w:line="240" w:lineRule="auto"/>
      <w:ind w:left="1632" w:right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9A3C2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C2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30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085"/>
  </w:style>
  <w:style w:type="paragraph" w:styleId="Pidipagina">
    <w:name w:val="footer"/>
    <w:basedOn w:val="Normale"/>
    <w:link w:val="PidipaginaCarattere"/>
    <w:uiPriority w:val="99"/>
    <w:unhideWhenUsed/>
    <w:rsid w:val="004B30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7EE96-45A7-4ED5-BF54-C33B2CD3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5</cp:revision>
  <dcterms:created xsi:type="dcterms:W3CDTF">2021-11-06T10:20:00Z</dcterms:created>
  <dcterms:modified xsi:type="dcterms:W3CDTF">2024-08-03T12:02:00Z</dcterms:modified>
</cp:coreProperties>
</file>